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ed58a1dd0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RØDSTEN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RØDSTEN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b756967244b1a"/>
      <w:footerReference xmlns:r="http://schemas.openxmlformats.org/officeDocument/2006/relationships" w:type="default" r:id="R3dac44d8d147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RØDSTEN EIENDOM AS   ·   Org.nr 948 807 939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RØDSTEN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b756967244b1a" /><Relationship Type="http://schemas.openxmlformats.org/officeDocument/2006/relationships/footer" Target="/word/footer1.xml" Id="R3dac44d8d14745d1" /></Relationships>
</file>