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33b18b077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TINMA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TINMA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350121bbd4132"/>
      <w:footerReference xmlns:r="http://schemas.openxmlformats.org/officeDocument/2006/relationships" w:type="default" r:id="R4ce43e39c804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TINMA   ·   Org.nr 950 057 785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TINMA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350121bbd4132" /><Relationship Type="http://schemas.openxmlformats.org/officeDocument/2006/relationships/footer" Target="/word/footer1.xml" Id="R4ce43e39c804422d" /></Relationships>
</file>