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b41758540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4 BORETTSLAG</w:t>
      </w:r>
    </w:p>
    <w:sectPr>
      <w:headerReference xmlns:r="http://schemas.openxmlformats.org/officeDocument/2006/relationships" w:type="default" r:id="Rce57508c339f479c"/>
      <w:footerReference xmlns:r="http://schemas.openxmlformats.org/officeDocument/2006/relationships" w:type="default" r:id="R4739bc54b20b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7508c339f479c" /><Relationship Type="http://schemas.openxmlformats.org/officeDocument/2006/relationships/footer" Target="/word/footer1.xml" Id="R4739bc54b20b4098" /></Relationships>
</file>