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558bef9cd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7edcbae5e4d3a"/>
      <w:footerReference xmlns:r="http://schemas.openxmlformats.org/officeDocument/2006/relationships" w:type="default" r:id="R9125e4a33afe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 NORGE AS   ·   Org.nr 950 098 031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7edcbae5e4d3a" /><Relationship Type="http://schemas.openxmlformats.org/officeDocument/2006/relationships/footer" Target="/word/footer1.xml" Id="R9125e4a33afe4f92" /></Relationships>
</file>