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83cb29e4f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ALVIS MOELV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ALVIS MOELV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64be90d254bde"/>
      <w:footerReference xmlns:r="http://schemas.openxmlformats.org/officeDocument/2006/relationships" w:type="default" r:id="R29d83e995c43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ALVIS MOELV AS   ·   Org.nr 950 221 577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ALVIS MOELV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64be90d254bde" /><Relationship Type="http://schemas.openxmlformats.org/officeDocument/2006/relationships/footer" Target="/word/footer1.xml" Id="R29d83e995c434f12" /></Relationships>
</file>