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78512ce77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RINGNES HOLDING AS</w:t>
      </w:r>
    </w:p>
    <w:sectPr>
      <w:headerReference xmlns:r="http://schemas.openxmlformats.org/officeDocument/2006/relationships" w:type="default" r:id="R20c120a2f79d495d"/>
      <w:footerReference xmlns:r="http://schemas.openxmlformats.org/officeDocument/2006/relationships" w:type="default" r:id="R60424588d0ec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AS   ·   Org.nr 950 284 331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120a2f79d495d" /><Relationship Type="http://schemas.openxmlformats.org/officeDocument/2006/relationships/footer" Target="/word/footer1.xml" Id="R60424588d0ec4e28" /></Relationships>
</file>