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8eb37f2c6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BOLIGBYGGELAGET USBL</w:t>
      </w:r>
    </w:p>
    <w:sectPr>
      <w:headerReference xmlns:r="http://schemas.openxmlformats.org/officeDocument/2006/relationships" w:type="default" r:id="Rac52620837c0473a"/>
      <w:footerReference xmlns:r="http://schemas.openxmlformats.org/officeDocument/2006/relationships" w:type="default" r:id="R4437c9b99b90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BOLIGBYGGELAGET USBL   ·   Org.nr 950 285 680   ·   Arbeidersamfunnets plass 1   ·   0181 OSLO   ·   Tlf. 22 98 38 00   ·   usbl@usbl.no   ·   www.usbl.no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BOLIGBYGGELAGET USBL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2620837c0473a" /><Relationship Type="http://schemas.openxmlformats.org/officeDocument/2006/relationships/footer" Target="/word/footer1.xml" Id="R4437c9b99b90441c" /></Relationships>
</file>