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217d04265c43c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VS REGNSKAP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VS REGNSKAP AS</w:t>
      </w:r>
    </w:p>
    <w:sectPr>
      <w:headerReference xmlns:r="http://schemas.openxmlformats.org/officeDocument/2006/relationships" w:type="default" r:id="R7ea7ea5a726741f2"/>
      <w:footerReference xmlns:r="http://schemas.openxmlformats.org/officeDocument/2006/relationships" w:type="default" r:id="Rc9227356772e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VS REGNSKAP AS   ·   Org.nr 950 308 508   ·   Rennesøygata 8   ·   5537 HAUGESUND   ·   Tlf. 52 72 70 22   ·   post@vsregnskap.no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ea7ea5a726741f2" /><Relationship Type="http://schemas.openxmlformats.org/officeDocument/2006/relationships/footer" Target="/word/footer1.xml" Id="Rc9227356772e4cdd" /></Relationships>
</file>