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f26fdff4d4e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CITY ICECREAM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CITY ICECREAM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260982f6944216"/>
      <w:footerReference xmlns:r="http://schemas.openxmlformats.org/officeDocument/2006/relationships" w:type="default" r:id="Rc57bb13a1d25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 ICECREAM AS   ·   Org.nr 950 312 165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 ICECREAM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60982f6944216" /><Relationship Type="http://schemas.openxmlformats.org/officeDocument/2006/relationships/footer" Target="/word/footer1.xml" Id="Rc57bb13a1d254769" /></Relationships>
</file>