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3248f6da347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BEITOSTØLEN RESORT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BEITOSTØLEN RESORT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3a785840e4bd1"/>
      <w:footerReference xmlns:r="http://schemas.openxmlformats.org/officeDocument/2006/relationships" w:type="default" r:id="Rcc206195ccca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BEITOSTØLEN RESORT AS   ·   Org.nr 950 414 235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BEITOSTØLEN RESORT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3a785840e4bd1" /><Relationship Type="http://schemas.openxmlformats.org/officeDocument/2006/relationships/footer" Target="/word/footer1.xml" Id="Rcc206195ccca4b4c" /></Relationships>
</file>