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de197f44844a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MULTI REGNSKAP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a5a4c94a072b4356"/>
      <w:footerReference xmlns:r="http://schemas.openxmlformats.org/officeDocument/2006/relationships" w:type="default" r:id="R5e9ec232f5be4e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 REGNSKAP AS   ·   Org.nr 950 428 643   ·   Fiskåveien 4   ·   4621 KRISTIANSAND S   ·   Tlf. 38 00 04 50   ·   post@multiregnskap.no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a4c94a072b4356" /><Relationship Type="http://schemas.openxmlformats.org/officeDocument/2006/relationships/footer" Target="/word/footer1.xml" Id="R5e9ec232f5be4eb5" /></Relationships>
</file>