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86df67d2247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MULTI REGNSKAP AS, org.nr 950 428 643,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 REGNSKAP AS</w:t>
      </w:r>
    </w:p>
    <w:sectPr>
      <w:headerReference xmlns:r="http://schemas.openxmlformats.org/officeDocument/2006/relationships" w:type="default" r:id="R72ab50f7f6344d9c"/>
      <w:footerReference xmlns:r="http://schemas.openxmlformats.org/officeDocument/2006/relationships" w:type="default" r:id="Rbd537bf80b37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ab50f7f6344d9c" /><Relationship Type="http://schemas.openxmlformats.org/officeDocument/2006/relationships/footer" Target="/word/footer1.xml" Id="Rbd537bf80b374a34" /></Relationships>
</file>