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5dcdd03b5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REALIUM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REALIUM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f49dcdfad4dc5"/>
      <w:footerReference xmlns:r="http://schemas.openxmlformats.org/officeDocument/2006/relationships" w:type="default" r:id="R317adff65beb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REALIUM AS   ·   Org.nr 950 491 078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f49dcdfad4dc5" /><Relationship Type="http://schemas.openxmlformats.org/officeDocument/2006/relationships/footer" Target="/word/footer1.xml" Id="R317adff65beb43cd" /></Relationships>
</file>