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314bcef3104d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EIENDOMSMEGLER 1 NEDRE EIKER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EIENDOMSMEGLER 1 NEDRE EIKER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27c718547c4e88"/>
      <w:footerReference xmlns:r="http://schemas.openxmlformats.org/officeDocument/2006/relationships" w:type="default" r:id="R87d82cf128524e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EIENDOMSMEGLER 1 NEDRE EIKER AS   ·   Org.nr 950 567 716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EIENDOMSMEGLER 1 NEDRE EIKER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27c718547c4e88" /><Relationship Type="http://schemas.openxmlformats.org/officeDocument/2006/relationships/footer" Target="/word/footer1.xml" Id="R87d82cf128524e12" /></Relationships>
</file>