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c061c8cf2c43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TIBE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TIBE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67dbd53cc84e28"/>
      <w:footerReference xmlns:r="http://schemas.openxmlformats.org/officeDocument/2006/relationships" w:type="default" r:id="R56b1641871d542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TIBE AS   ·   Org.nr 950 685 441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TIBE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67dbd53cc84e28" /><Relationship Type="http://schemas.openxmlformats.org/officeDocument/2006/relationships/footer" Target="/word/footer1.xml" Id="R56b1641871d542d1" /></Relationships>
</file>