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5d3391f70a49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RÅDHUSET REKLAMEBYRÅ AS</w:t>
      </w:r>
    </w:p>
    <w:sectPr>
      <w:headerReference xmlns:r="http://schemas.openxmlformats.org/officeDocument/2006/relationships" w:type="default" r:id="R7c68cefa89c24d5b"/>
      <w:footerReference xmlns:r="http://schemas.openxmlformats.org/officeDocument/2006/relationships" w:type="default" r:id="R7e22632deeb04d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RÅDHUSET REKLAMEBYRÅ AS   ·   Org.nr 950 839 430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RÅDHUSET REKLAMEBYRÅ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68cefa89c24d5b" /><Relationship Type="http://schemas.openxmlformats.org/officeDocument/2006/relationships/footer" Target="/word/footer1.xml" Id="R7e22632deeb04da1" /></Relationships>
</file>