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48c6234c9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NEREUS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NEREUS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d33c17978742a4"/>
      <w:footerReference xmlns:r="http://schemas.openxmlformats.org/officeDocument/2006/relationships" w:type="default" r:id="R28518949b322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NEREUS AS   ·   Org.nr 950 937 068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NEREUS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33c17978742a4" /><Relationship Type="http://schemas.openxmlformats.org/officeDocument/2006/relationships/footer" Target="/word/footer1.xml" Id="R28518949b3224be2" /></Relationships>
</file>