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fa3307088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CHRISTAL AS</w:t>
      </w:r>
    </w:p>
    <w:sectPr>
      <w:headerReference xmlns:r="http://schemas.openxmlformats.org/officeDocument/2006/relationships" w:type="default" r:id="Rc29db95fe12940b4"/>
      <w:footerReference xmlns:r="http://schemas.openxmlformats.org/officeDocument/2006/relationships" w:type="default" r:id="Rca6e06daf43c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CHRISTAL AS   ·   Org.nr 950 985 364   ·   c/o Lillen Feddersen, Holteveien 10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db95fe12940b4" /><Relationship Type="http://schemas.openxmlformats.org/officeDocument/2006/relationships/footer" Target="/word/footer1.xml" Id="Rca6e06daf43c45ca" /></Relationships>
</file>