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d1217768046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 &amp; F BACHKE AS.</w:t>
      </w:r>
    </w:p>
    <w:sectPr>
      <w:headerReference xmlns:r="http://schemas.openxmlformats.org/officeDocument/2006/relationships" w:type="default" r:id="R81b5751727574bac"/>
      <w:footerReference xmlns:r="http://schemas.openxmlformats.org/officeDocument/2006/relationships" w:type="default" r:id="R6a4814f1ab60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5751727574bac" /><Relationship Type="http://schemas.openxmlformats.org/officeDocument/2006/relationships/footer" Target="/word/footer1.xml" Id="R6a4814f1ab604548" /></Relationships>
</file>