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a493a472f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 AKUSTIKK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 AKUSTIKK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864b90f4c45fc"/>
      <w:footerReference xmlns:r="http://schemas.openxmlformats.org/officeDocument/2006/relationships" w:type="default" r:id="Re80cdce7a88b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 AKUSTIKK AS   ·   Org.nr 951 207 985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 AKUSTIKK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864b90f4c45fc" /><Relationship Type="http://schemas.openxmlformats.org/officeDocument/2006/relationships/footer" Target="/word/footer1.xml" Id="Re80cdce7a88b402b" /></Relationships>
</file>