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a91e77d80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TRIO REGNSKAP AS</w:t>
      </w:r>
    </w:p>
    <w:sectPr>
      <w:headerReference xmlns:r="http://schemas.openxmlformats.org/officeDocument/2006/relationships" w:type="default" r:id="Rc6d1344114a2463f"/>
      <w:footerReference xmlns:r="http://schemas.openxmlformats.org/officeDocument/2006/relationships" w:type="default" r:id="R5a3d53cfd001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 REGNSKAP AS   ·   Org.nr 951 228 400   ·   Brynsengveien 2   ·   0667 OSLO   ·   Tlf. 22 63 88 00   ·   sorby@trioregnskapas.no   ·   trioregnskapas.no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1344114a2463f" /><Relationship Type="http://schemas.openxmlformats.org/officeDocument/2006/relationships/footer" Target="/word/footer1.xml" Id="R5a3d53cfd001428b" /></Relationships>
</file>