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aacfcf25f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KRYSANTEMUM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KRYSANTEMUM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2340143554f23"/>
      <w:footerReference xmlns:r="http://schemas.openxmlformats.org/officeDocument/2006/relationships" w:type="default" r:id="R4b755d66898c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KRYSANTEMUM AS   ·   Org.nr 951 736 686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KRYSANTEMUM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2340143554f23" /><Relationship Type="http://schemas.openxmlformats.org/officeDocument/2006/relationships/footer" Target="/word/footer1.xml" Id="R4b755d66898c4653" /></Relationships>
</file>