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3f48a2c5b944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CROSS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CROSS MANAGEMENT AS</w:t>
      </w:r>
    </w:p>
    <w:sectPr>
      <w:headerReference xmlns:r="http://schemas.openxmlformats.org/officeDocument/2006/relationships" w:type="default" r:id="Raceac4b6de13487c"/>
      <w:footerReference xmlns:r="http://schemas.openxmlformats.org/officeDocument/2006/relationships" w:type="default" r:id="R54ff8af66bcf4e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CROSS MANAGEMENT AS   ·   Org.nr 952 137 921   ·   c/o Krossøy, Hopsåsen 13C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CROSS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eac4b6de13487c" /><Relationship Type="http://schemas.openxmlformats.org/officeDocument/2006/relationships/footer" Target="/word/footer1.xml" Id="R54ff8af66bcf4e14" /></Relationships>
</file>