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050db03e9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EUROMILJØ AS.</w:t>
      </w:r>
    </w:p>
    <w:sectPr>
      <w:headerReference xmlns:r="http://schemas.openxmlformats.org/officeDocument/2006/relationships" w:type="default" r:id="R8999f567521c4ab8"/>
      <w:footerReference xmlns:r="http://schemas.openxmlformats.org/officeDocument/2006/relationships" w:type="default" r:id="R1cc90a5f0165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AS   ·   Org.nr 952 418 440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9f567521c4ab8" /><Relationship Type="http://schemas.openxmlformats.org/officeDocument/2006/relationships/footer" Target="/word/footer1.xml" Id="R1cc90a5f01654ff6" /></Relationships>
</file>