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787414b39741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VEEN EIENDOM AS, org.nr 953 052 865,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VEEN EIENDOM AS</w:t>
      </w:r>
    </w:p>
    <w:sectPr>
      <w:headerReference xmlns:r="http://schemas.openxmlformats.org/officeDocument/2006/relationships" w:type="default" r:id="Rb8b9e75444a145e9"/>
      <w:footerReference xmlns:r="http://schemas.openxmlformats.org/officeDocument/2006/relationships" w:type="default" r:id="R62363422ed694b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b9e75444a145e9" /><Relationship Type="http://schemas.openxmlformats.org/officeDocument/2006/relationships/footer" Target="/word/footer1.xml" Id="R62363422ed694bad" /></Relationships>
</file>