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f92475bc0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ROBERT GRØNBECH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ROBERT GRØNBECH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f7f9c4b404e66"/>
      <w:footerReference xmlns:r="http://schemas.openxmlformats.org/officeDocument/2006/relationships" w:type="default" r:id="Rc5e52bb9353f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 GRØNBECH AS   ·   Org.nr 954 243 400   ·   Tenna   ·   8850 HERØY   ·   Tlf. 75 05 81 02   ·   grrobert@online.no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 GRØNBECH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f7f9c4b404e66" /><Relationship Type="http://schemas.openxmlformats.org/officeDocument/2006/relationships/footer" Target="/word/footer1.xml" Id="Rc5e52bb9353f447f" /></Relationships>
</file>