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5be8b1a20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LANDBRUK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LANDBRUK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66ab3fcaa4bb6"/>
      <w:footerReference xmlns:r="http://schemas.openxmlformats.org/officeDocument/2006/relationships" w:type="default" r:id="Re89f33ab264a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LANDBRUK AS   ·   Org.nr 954 848 949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LANDBRUK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66ab3fcaa4bb6" /><Relationship Type="http://schemas.openxmlformats.org/officeDocument/2006/relationships/footer" Target="/word/footer1.xml" Id="Re89f33ab264a4b13" /></Relationships>
</file>