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1881ff6b8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EUROWEB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EUROWEB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4a5214780492c"/>
      <w:footerReference xmlns:r="http://schemas.openxmlformats.org/officeDocument/2006/relationships" w:type="default" r:id="R64fe40a3805c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EUROWEB AS   ·   Org.nr 955 136 187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4a5214780492c" /><Relationship Type="http://schemas.openxmlformats.org/officeDocument/2006/relationships/footer" Target="/word/footer1.xml" Id="R64fe40a3805c4e4e" /></Relationships>
</file>