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1202bcac8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VALID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VALID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d02b7571d4558"/>
      <w:footerReference xmlns:r="http://schemas.openxmlformats.org/officeDocument/2006/relationships" w:type="default" r:id="R6c6e409ec3eb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VALID REGNSKAP AS   ·   Org.nr 955 647 289   ·   Vognvegen 17   ·   2072 DAL   ·   Tlf. 22 42 13 30   ·   post@valid.as   ·   www.validregnskapas.no/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d02b7571d4558" /><Relationship Type="http://schemas.openxmlformats.org/officeDocument/2006/relationships/footer" Target="/word/footer1.xml" Id="R6c6e409ec3eb4de4" /></Relationships>
</file>