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2075d2288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VALID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VALID REGNSKAP AS</w:t>
      </w:r>
    </w:p>
    <w:sectPr>
      <w:headerReference xmlns:r="http://schemas.openxmlformats.org/officeDocument/2006/relationships" w:type="default" r:id="R1e103da6826f42c7"/>
      <w:footerReference xmlns:r="http://schemas.openxmlformats.org/officeDocument/2006/relationships" w:type="default" r:id="R87961e82206b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VALID REGNSKAP AS   ·   Org.nr 955 647 289   ·   Vognvegen 17   ·   2072 DAL   ·   Tlf. 22 42 13 30   ·   post@valid.as   ·   www.validregnskapas.no/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03da6826f42c7" /><Relationship Type="http://schemas.openxmlformats.org/officeDocument/2006/relationships/footer" Target="/word/footer1.xml" Id="R87961e82206b49df" /></Relationships>
</file>