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e090f1dd6140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LYSEDAHL INVEST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LYSEDAHL INVEST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5bc44f22014b83"/>
      <w:footerReference xmlns:r="http://schemas.openxmlformats.org/officeDocument/2006/relationships" w:type="default" r:id="Re41cb1ce624e4d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LYSEDAHL INVEST   ·   Org.nr 956 489 741   ·   Fred. Olsens gate 2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LYSEDAHL INVEST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5bc44f22014b83" /><Relationship Type="http://schemas.openxmlformats.org/officeDocument/2006/relationships/footer" Target="/word/footer1.xml" Id="Re41cb1ce624e4d76" /></Relationships>
</file>