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9cada9291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STABE &amp; PARNERS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STABE &amp; PARNERS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23cc9e20b4229"/>
      <w:footerReference xmlns:r="http://schemas.openxmlformats.org/officeDocument/2006/relationships" w:type="default" r:id="Rb1ec15cd274f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STABE &amp; PARNERS AS   ·   Org.nr 956 501 768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STABE &amp; PARNERS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23cc9e20b4229" /><Relationship Type="http://schemas.openxmlformats.org/officeDocument/2006/relationships/footer" Target="/word/footer1.xml" Id="Rb1ec15cd274f47b2" /></Relationships>
</file>