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14b1db7e1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HALLINGDAL BRANNKASSE, org.nr 957 091 148,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BRANNKASSE</w:t>
      </w:r>
    </w:p>
    <w:sectPr>
      <w:headerReference xmlns:r="http://schemas.openxmlformats.org/officeDocument/2006/relationships" w:type="default" r:id="R17ce893f84ff4766"/>
      <w:footerReference xmlns:r="http://schemas.openxmlformats.org/officeDocument/2006/relationships" w:type="default" r:id="R42dee3bc5996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893f84ff4766" /><Relationship Type="http://schemas.openxmlformats.org/officeDocument/2006/relationships/footer" Target="/word/footer1.xml" Id="R42dee3bc599641e5" /></Relationships>
</file>