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3368659a248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SPALMA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SPALMA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5bacf71d3047a5"/>
      <w:footerReference xmlns:r="http://schemas.openxmlformats.org/officeDocument/2006/relationships" w:type="default" r:id="R189807d5a55a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SPALMA AS   ·   Org.nr 957 585 167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SPALMA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bacf71d3047a5" /><Relationship Type="http://schemas.openxmlformats.org/officeDocument/2006/relationships/footer" Target="/word/footer1.xml" Id="R189807d5a55a4f9d" /></Relationships>
</file>