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260d6b8f2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WINGS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WINGS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288e18e65462a"/>
      <w:footerReference xmlns:r="http://schemas.openxmlformats.org/officeDocument/2006/relationships" w:type="default" r:id="R3c27e5af2925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WINGS FORLAG AS   ·   Org.nr 958 507 283   ·   c/o Cato Guhnfeldt, Griniveien 9   ·   0756 OSLO   ·   Tlf. 67 14 04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WINGS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288e18e65462a" /><Relationship Type="http://schemas.openxmlformats.org/officeDocument/2006/relationships/footer" Target="/word/footer1.xml" Id="R3c27e5af292540ce" /></Relationships>
</file>