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e5362ea68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SCANDIESEL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SCANDIESEL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5f8d442081420b"/>
      <w:footerReference xmlns:r="http://schemas.openxmlformats.org/officeDocument/2006/relationships" w:type="default" r:id="R6603515bc255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SCANDIESEL AS   ·   Org.nr 958 833 539   ·   Midtunheia 4   ·   5224 NESTTUN   ·   Tlf. 55 20 11 30   ·   post@scandiesel.no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SCANDIESEL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f8d442081420b" /><Relationship Type="http://schemas.openxmlformats.org/officeDocument/2006/relationships/footer" Target="/word/footer1.xml" Id="R6603515bc2554b32" /></Relationships>
</file>