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48ad60839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fa736fdb841b6"/>
      <w:footerReference xmlns:r="http://schemas.openxmlformats.org/officeDocument/2006/relationships" w:type="default" r:id="R72562ff159b7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GEMITECH AS   ·   Org.nr 958 926 715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fa736fdb841b6" /><Relationship Type="http://schemas.openxmlformats.org/officeDocument/2006/relationships/footer" Target="/word/footer1.xml" Id="R72562ff159b74179" /></Relationships>
</file>