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fd4bdfd86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NORGES BYGDEUNGDOMSLAG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BYGDEUNGDOMSLAG</w:t>
      </w:r>
    </w:p>
    <w:sectPr>
      <w:headerReference xmlns:r="http://schemas.openxmlformats.org/officeDocument/2006/relationships" w:type="default" r:id="R940a2d6e2f014d15"/>
      <w:footerReference xmlns:r="http://schemas.openxmlformats.org/officeDocument/2006/relationships" w:type="default" r:id="Rf216b51066b5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BYGDEUNGDOMSLAG   ·   Org.nr 958 968 310   ·   Hollendergata 5   ·   0190 OSLO   ·   Tlf. 22054800   ·   hei@nbu.no   ·   www.nbu.no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a2d6e2f014d15" /><Relationship Type="http://schemas.openxmlformats.org/officeDocument/2006/relationships/footer" Target="/word/footer1.xml" Id="Rf216b51066b54fb1" /></Relationships>
</file>