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aa341dca0b4c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GLASTAD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AS</w:t>
      </w:r>
    </w:p>
    <w:sectPr>
      <w:headerReference xmlns:r="http://schemas.openxmlformats.org/officeDocument/2006/relationships" w:type="default" r:id="R4d273d61ad6f4502"/>
      <w:footerReference xmlns:r="http://schemas.openxmlformats.org/officeDocument/2006/relationships" w:type="default" r:id="R49cb610b63a4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AS   ·   Org.nr 958 977 670   ·   Gåsholmen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73d61ad6f4502" /><Relationship Type="http://schemas.openxmlformats.org/officeDocument/2006/relationships/footer" Target="/word/footer1.xml" Id="R49cb610b63a44c18" /></Relationships>
</file>