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3b0541122341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GLASTAD AS, org.nr 958 977 670,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Farsund,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GLASTAD AS</w:t>
      </w:r>
    </w:p>
    <w:sectPr>
      <w:headerReference xmlns:r="http://schemas.openxmlformats.org/officeDocument/2006/relationships" w:type="default" r:id="R2b884d48b7cf457e"/>
      <w:footerReference xmlns:r="http://schemas.openxmlformats.org/officeDocument/2006/relationships" w:type="default" r:id="Rd3b0eb59f04a48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GLASTAD AS   ·   Org.nr 958 977 670   ·   Gåsholmen Brygge   ·   4550 FARSUND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GLASTAD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884d48b7cf457e" /><Relationship Type="http://schemas.openxmlformats.org/officeDocument/2006/relationships/footer" Target="/word/footer1.xml" Id="Rd3b0eb59f04a4839" /></Relationships>
</file>