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507f54148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QUO VADIZ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QUO VADIZ AS</w:t>
      </w:r>
    </w:p>
    <w:sectPr>
      <w:headerReference xmlns:r="http://schemas.openxmlformats.org/officeDocument/2006/relationships" w:type="default" r:id="Ra10b0b033ddb4fda"/>
      <w:footerReference xmlns:r="http://schemas.openxmlformats.org/officeDocument/2006/relationships" w:type="default" r:id="Rf184e876b55f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QUO VADIZ AS   ·   Org.nr 958 987 714   ·   Vesteråsveien 14B   ·   0382 OSLO   ·   Tlf. 22 49 12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QUO VADIZ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b0b033ddb4fda" /><Relationship Type="http://schemas.openxmlformats.org/officeDocument/2006/relationships/footer" Target="/word/footer1.xml" Id="Rf184e876b55f4206" /></Relationships>
</file>