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afd408b61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LIVSFORSIKRING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490c1a4b577a4ed0"/>
      <w:footerReference xmlns:r="http://schemas.openxmlformats.org/officeDocument/2006/relationships" w:type="default" r:id="Reb781b18f95e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c1a4b577a4ed0" /><Relationship Type="http://schemas.openxmlformats.org/officeDocument/2006/relationships/footer" Target="/word/footer1.xml" Id="Reb781b18f95e4649" /></Relationships>
</file>