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c00a6b0cd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REGNSKAPSKONTOR AS</w:t>
      </w:r>
    </w:p>
    <w:sectPr>
      <w:headerReference xmlns:r="http://schemas.openxmlformats.org/officeDocument/2006/relationships" w:type="default" r:id="R7eaa8b2a47ac4424"/>
      <w:footerReference xmlns:r="http://schemas.openxmlformats.org/officeDocument/2006/relationships" w:type="default" r:id="R2c40cad8b249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a8b2a47ac4424" /><Relationship Type="http://schemas.openxmlformats.org/officeDocument/2006/relationships/footer" Target="/word/footer1.xml" Id="R2c40cad8b2494e35" /></Relationships>
</file>