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778d9b5fb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KOMMUNE</w:t>
      </w:r>
    </w:p>
    <w:sectPr>
      <w:headerReference xmlns:r="http://schemas.openxmlformats.org/officeDocument/2006/relationships" w:type="default" r:id="R103c1527cafa4f43"/>
      <w:footerReference xmlns:r="http://schemas.openxmlformats.org/officeDocument/2006/relationships" w:type="default" r:id="Rc1a9507261f1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c1527cafa4f43" /><Relationship Type="http://schemas.openxmlformats.org/officeDocument/2006/relationships/footer" Target="/word/footer1.xml" Id="Rc1a9507261f1444f" /></Relationships>
</file>