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b0734cde7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INVEST AS</w:t>
      </w:r>
    </w:p>
    <w:sectPr>
      <w:headerReference xmlns:r="http://schemas.openxmlformats.org/officeDocument/2006/relationships" w:type="default" r:id="Rd76976506ed64f2d"/>
      <w:footerReference xmlns:r="http://schemas.openxmlformats.org/officeDocument/2006/relationships" w:type="default" r:id="Rb0a8cced2ff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976506ed64f2d" /><Relationship Type="http://schemas.openxmlformats.org/officeDocument/2006/relationships/footer" Target="/word/footer1.xml" Id="Rb0a8cced2ffb4f95" /></Relationships>
</file>