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19b00ad16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MANAGEMENT AS</w:t>
      </w:r>
    </w:p>
    <w:sectPr>
      <w:headerReference xmlns:r="http://schemas.openxmlformats.org/officeDocument/2006/relationships" w:type="default" r:id="Rbafb8f0078d2401d"/>
      <w:footerReference xmlns:r="http://schemas.openxmlformats.org/officeDocument/2006/relationships" w:type="default" r:id="Red8d7920e70f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MANAGEMENT AS   ·   Org.nr 959 461 341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b8f0078d2401d" /><Relationship Type="http://schemas.openxmlformats.org/officeDocument/2006/relationships/footer" Target="/word/footer1.xml" Id="Red8d7920e70f4237" /></Relationships>
</file>