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caf2e90b2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TYNSET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TRANSPORT AS</w:t>
      </w:r>
    </w:p>
    <w:sectPr>
      <w:headerReference xmlns:r="http://schemas.openxmlformats.org/officeDocument/2006/relationships" w:type="default" r:id="R47a72ddfe30a4fd4"/>
      <w:footerReference xmlns:r="http://schemas.openxmlformats.org/officeDocument/2006/relationships" w:type="default" r:id="R883c8e8f770c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TRANSPORT AS   ·   Org.nr 959 469 504   ·   Moan 17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72ddfe30a4fd4" /><Relationship Type="http://schemas.openxmlformats.org/officeDocument/2006/relationships/footer" Target="/word/footer1.xml" Id="R883c8e8f770c4bd5" /></Relationships>
</file>