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fe921921f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DAKANTUS AS</w:t>
      </w:r>
    </w:p>
    <w:sectPr>
      <w:headerReference xmlns:r="http://schemas.openxmlformats.org/officeDocument/2006/relationships" w:type="default" r:id="R5fcbb026b602410b"/>
      <w:footerReference xmlns:r="http://schemas.openxmlformats.org/officeDocument/2006/relationships" w:type="default" r:id="R9423ec98d8d0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bb026b602410b" /><Relationship Type="http://schemas.openxmlformats.org/officeDocument/2006/relationships/footer" Target="/word/footer1.xml" Id="R9423ec98d8d04b07" /></Relationships>
</file>