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240152681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ROGER PEARSON INTERIØRGALLERI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ROGER PEARSON INTERIØRGALLERI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9c232a120246a7"/>
      <w:footerReference xmlns:r="http://schemas.openxmlformats.org/officeDocument/2006/relationships" w:type="default" r:id="R102e990f780b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PEARSON INTERIØRGALLERI AS   ·   Org.nr 960 219 686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PEARSON INTERIØRGALLERI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c232a120246a7" /><Relationship Type="http://schemas.openxmlformats.org/officeDocument/2006/relationships/footer" Target="/word/footer1.xml" Id="R102e990f780b4003" /></Relationships>
</file>