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6090d8fd7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STRØMNES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STRØMNES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ba9861ea04c39"/>
      <w:footerReference xmlns:r="http://schemas.openxmlformats.org/officeDocument/2006/relationships" w:type="default" r:id="R2b83666326d3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STRØMNES   ·   Org.nr 960 361 067   ·   Missingmyrveien 2   ·   1640 RÅDE   ·   Tlf. 69 28 12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STRØMNES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ba9861ea04c39" /><Relationship Type="http://schemas.openxmlformats.org/officeDocument/2006/relationships/footer" Target="/word/footer1.xml" Id="R2b83666326d34782" /></Relationships>
</file>